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90C0B" w14:textId="672B18BA" w:rsidR="0080328E" w:rsidRPr="008F1E0D" w:rsidRDefault="00E601D8" w:rsidP="00E601D8">
      <w:pPr>
        <w:pStyle w:val="aa"/>
        <w:ind w:firstLine="480"/>
        <w:rPr>
          <w:rFonts w:ascii="宋体" w:eastAsia="宋体" w:hAnsi="宋体"/>
          <w:sz w:val="24"/>
          <w:szCs w:val="24"/>
        </w:rPr>
      </w:pPr>
      <w:bookmarkStart w:id="0" w:name="_GoBack"/>
      <w:r w:rsidRPr="008F1E0D">
        <w:rPr>
          <w:rFonts w:ascii="宋体" w:eastAsia="宋体" w:hAnsi="宋体"/>
          <w:sz w:val="24"/>
          <w:szCs w:val="24"/>
        </w:rPr>
        <w:t>成都市“十五五”空气质量持续改善路径和减排措施库服务</w:t>
      </w:r>
      <w:r w:rsidRPr="008F1E0D">
        <w:rPr>
          <w:rFonts w:ascii="宋体" w:eastAsia="宋体" w:hAnsi="宋体" w:hint="eastAsia"/>
          <w:sz w:val="24"/>
          <w:szCs w:val="24"/>
        </w:rPr>
        <w:t>项目</w:t>
      </w:r>
      <w:bookmarkEnd w:id="0"/>
      <w:r w:rsidR="008F1E0D" w:rsidRPr="008F1E0D">
        <w:rPr>
          <w:rFonts w:ascii="宋体" w:eastAsia="宋体" w:hAnsi="宋体" w:hint="eastAsia"/>
          <w:sz w:val="24"/>
          <w:szCs w:val="24"/>
        </w:rPr>
        <w:t>采购需求</w:t>
      </w:r>
    </w:p>
    <w:p w14:paraId="362FB94B" w14:textId="77777777" w:rsidR="0080328E" w:rsidRPr="008F1E0D" w:rsidRDefault="00DE5073" w:rsidP="00E601D8">
      <w:pPr>
        <w:pStyle w:val="aa"/>
        <w:ind w:firstLine="480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/>
          <w:sz w:val="24"/>
          <w:szCs w:val="24"/>
        </w:rPr>
        <w:t> </w:t>
      </w:r>
    </w:p>
    <w:p w14:paraId="5FE44E08" w14:textId="219468C2" w:rsidR="0080328E" w:rsidRPr="008F1E0D" w:rsidRDefault="00DE5073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bookmarkStart w:id="1" w:name="OLE_LINK3"/>
      <w:r w:rsidRPr="008F1E0D">
        <w:rPr>
          <w:rFonts w:ascii="宋体" w:eastAsia="宋体" w:hAnsi="宋体"/>
          <w:sz w:val="24"/>
          <w:szCs w:val="24"/>
        </w:rPr>
        <w:t>本项目拟采购成都市“十五五”空气质量持续改善路径和减排措施库服务，服务期限：自合同签订之日起</w:t>
      </w:r>
      <w:r w:rsidR="00D6793A" w:rsidRPr="008F1E0D">
        <w:rPr>
          <w:rFonts w:ascii="宋体" w:eastAsia="宋体" w:hAnsi="宋体" w:hint="eastAsia"/>
          <w:sz w:val="24"/>
          <w:szCs w:val="24"/>
        </w:rPr>
        <w:t>180</w:t>
      </w:r>
      <w:r w:rsidRPr="008F1E0D">
        <w:rPr>
          <w:rFonts w:ascii="宋体" w:eastAsia="宋体" w:hAnsi="宋体"/>
          <w:sz w:val="24"/>
          <w:szCs w:val="24"/>
        </w:rPr>
        <w:t>日</w:t>
      </w:r>
      <w:r w:rsidR="00D6793A" w:rsidRPr="008F1E0D">
        <w:rPr>
          <w:rFonts w:ascii="宋体" w:eastAsia="宋体" w:hAnsi="宋体" w:hint="eastAsia"/>
          <w:sz w:val="24"/>
          <w:szCs w:val="24"/>
        </w:rPr>
        <w:t>内</w:t>
      </w:r>
      <w:r w:rsidRPr="008F1E0D">
        <w:rPr>
          <w:rFonts w:ascii="宋体" w:eastAsia="宋体" w:hAnsi="宋体"/>
          <w:sz w:val="24"/>
          <w:szCs w:val="24"/>
        </w:rPr>
        <w:t>完成所有服务内容。</w:t>
      </w:r>
    </w:p>
    <w:p w14:paraId="5492764D" w14:textId="77777777" w:rsidR="0080328E" w:rsidRPr="008F1E0D" w:rsidRDefault="00DE5073" w:rsidP="00E601D8">
      <w:pPr>
        <w:pStyle w:val="aa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/>
          <w:sz w:val="24"/>
          <w:szCs w:val="24"/>
        </w:rPr>
        <w:t> 总体要求</w:t>
      </w:r>
    </w:p>
    <w:p w14:paraId="11D1494F" w14:textId="77777777" w:rsidR="0080328E" w:rsidRPr="008F1E0D" w:rsidRDefault="00DE5073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形成成都市“十五五”空气质量持续改善路径报告一份，建立成都市“十五五”空气质量持续改善减排措施库。</w:t>
      </w:r>
    </w:p>
    <w:p w14:paraId="24F60D4E" w14:textId="77777777" w:rsidR="0080328E" w:rsidRPr="008F1E0D" w:rsidRDefault="00DE5073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/>
          <w:sz w:val="24"/>
          <w:szCs w:val="24"/>
        </w:rPr>
        <w:t>二、具体要求</w:t>
      </w:r>
    </w:p>
    <w:p w14:paraId="16FB9579" w14:textId="7B837CFC" w:rsidR="001F4C31" w:rsidRPr="008F1E0D" w:rsidRDefault="00DE5073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1</w:t>
      </w:r>
      <w:r w:rsidR="001F4C31" w:rsidRPr="008F1E0D">
        <w:rPr>
          <w:rFonts w:ascii="宋体" w:eastAsia="宋体" w:hAnsi="宋体" w:hint="eastAsia"/>
          <w:sz w:val="24"/>
          <w:szCs w:val="24"/>
        </w:rPr>
        <w:t>、</w:t>
      </w:r>
      <w:r w:rsidRPr="008F1E0D">
        <w:rPr>
          <w:rFonts w:ascii="宋体" w:eastAsia="宋体" w:hAnsi="宋体" w:hint="eastAsia"/>
          <w:sz w:val="24"/>
          <w:szCs w:val="24"/>
        </w:rPr>
        <w:t>成都市“十五五”空气质量分期目标研究。</w:t>
      </w:r>
    </w:p>
    <w:p w14:paraId="1679DA6A" w14:textId="35AEFEA5" w:rsidR="0080328E" w:rsidRPr="008F1E0D" w:rsidRDefault="001F4C31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通过客观分析“十四五”期间成都市空气质量时空变化趋势、污染特征，按照国家对成渝双城经济圈建设要求，调研国家和其他省市大气污染防治政策，结合成都市空气质量变化趋势及污染特征，</w:t>
      </w:r>
      <w:r w:rsidR="009017F6" w:rsidRPr="008F1E0D">
        <w:rPr>
          <w:rFonts w:ascii="宋体" w:eastAsia="宋体" w:hAnsi="宋体" w:hint="eastAsia"/>
          <w:sz w:val="24"/>
          <w:szCs w:val="24"/>
        </w:rPr>
        <w:t>突出以PM</w:t>
      </w:r>
      <w:r w:rsidR="009017F6" w:rsidRPr="008F1E0D">
        <w:rPr>
          <w:rFonts w:ascii="宋体" w:eastAsia="宋体" w:hAnsi="宋体" w:hint="eastAsia"/>
          <w:sz w:val="24"/>
          <w:szCs w:val="24"/>
          <w:vertAlign w:val="subscript"/>
        </w:rPr>
        <w:t>2.5</w:t>
      </w:r>
      <w:r w:rsidR="009017F6" w:rsidRPr="008F1E0D">
        <w:rPr>
          <w:rFonts w:ascii="宋体" w:eastAsia="宋体" w:hAnsi="宋体" w:hint="eastAsia"/>
          <w:sz w:val="24"/>
          <w:szCs w:val="24"/>
        </w:rPr>
        <w:t>为主线的空气质量改善要求</w:t>
      </w:r>
      <w:r w:rsidR="00C02B17" w:rsidRPr="008F1E0D">
        <w:rPr>
          <w:rFonts w:ascii="宋体" w:eastAsia="宋体" w:hAnsi="宋体" w:hint="eastAsia"/>
          <w:sz w:val="24"/>
          <w:szCs w:val="24"/>
        </w:rPr>
        <w:t>和多污染物协同控制</w:t>
      </w:r>
      <w:r w:rsidR="009017F6" w:rsidRPr="008F1E0D">
        <w:rPr>
          <w:rFonts w:ascii="宋体" w:eastAsia="宋体" w:hAnsi="宋体" w:hint="eastAsia"/>
          <w:sz w:val="24"/>
          <w:szCs w:val="24"/>
        </w:rPr>
        <w:t>，</w:t>
      </w:r>
      <w:r w:rsidRPr="008F1E0D">
        <w:rPr>
          <w:rFonts w:ascii="宋体" w:eastAsia="宋体" w:hAnsi="宋体" w:hint="eastAsia"/>
          <w:sz w:val="24"/>
          <w:szCs w:val="24"/>
        </w:rPr>
        <w:t>开展“十五五”期间成都市空气质量分期目标研究，</w:t>
      </w:r>
      <w:r w:rsidR="009017F6" w:rsidRPr="008F1E0D">
        <w:rPr>
          <w:rFonts w:ascii="宋体" w:eastAsia="宋体" w:hAnsi="宋体" w:hint="eastAsia"/>
          <w:sz w:val="24"/>
          <w:szCs w:val="24"/>
        </w:rPr>
        <w:t>提出全市及各区市县差异化的空气质量改善目标</w:t>
      </w:r>
      <w:r w:rsidRPr="008F1E0D">
        <w:rPr>
          <w:rFonts w:ascii="宋体" w:eastAsia="宋体" w:hAnsi="宋体" w:hint="eastAsia"/>
          <w:sz w:val="24"/>
          <w:szCs w:val="24"/>
        </w:rPr>
        <w:t>。</w:t>
      </w:r>
    </w:p>
    <w:p w14:paraId="642A2F5D" w14:textId="77777777" w:rsidR="00C02B17" w:rsidRPr="008F1E0D" w:rsidRDefault="001F4C31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2、成都市“十五五”空气质量持续改善路径研究。</w:t>
      </w:r>
    </w:p>
    <w:p w14:paraId="5BBCC549" w14:textId="7DEEB76A" w:rsidR="0080328E" w:rsidRPr="008F1E0D" w:rsidRDefault="00C02B17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梳理国家“十五五”期间大气污染防治的总体战略，京津冀、长三角等重点区域和城市“十五五”期间大气污染防治工作重点工作思路，对成都市各部门相关规划进行协同研究。对污染减排、源头控制、结构调整、科技支撑等各个方面工作进行全面梳理，结合成都市实际，筛选出适用于成都市的大气污染防治措施，初步制定成都市“十五五”大气污染防治工作路线，形成成都市“十五五”空气质量持续改善路径。</w:t>
      </w:r>
    </w:p>
    <w:p w14:paraId="04ACF2EF" w14:textId="77777777" w:rsidR="00C02B17" w:rsidRPr="008F1E0D" w:rsidRDefault="00DE5073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3</w:t>
      </w:r>
      <w:r w:rsidR="00C02B17" w:rsidRPr="008F1E0D">
        <w:rPr>
          <w:rFonts w:ascii="宋体" w:eastAsia="宋体" w:hAnsi="宋体" w:hint="eastAsia"/>
          <w:sz w:val="24"/>
          <w:szCs w:val="24"/>
        </w:rPr>
        <w:t>、</w:t>
      </w:r>
      <w:r w:rsidRPr="008F1E0D">
        <w:rPr>
          <w:rFonts w:ascii="宋体" w:eastAsia="宋体" w:hAnsi="宋体" w:hint="eastAsia"/>
          <w:sz w:val="24"/>
          <w:szCs w:val="24"/>
        </w:rPr>
        <w:t>建立成都市“十五五”空气质量持续改善减排措施库。</w:t>
      </w:r>
    </w:p>
    <w:p w14:paraId="6E0C9A7F" w14:textId="70DD9A5D" w:rsidR="0080328E" w:rsidRPr="008F1E0D" w:rsidRDefault="00DE5073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对各城市、省份、行业的“十五五”大气污染防治工作进行分类总结，结合成都市大气污染防治历史经验、现状及未来</w:t>
      </w:r>
      <w:r w:rsidR="00C02B17" w:rsidRPr="008F1E0D">
        <w:rPr>
          <w:rFonts w:ascii="宋体" w:eastAsia="宋体" w:hAnsi="宋体" w:hint="eastAsia"/>
          <w:sz w:val="24"/>
          <w:szCs w:val="24"/>
        </w:rPr>
        <w:t>发展</w:t>
      </w:r>
      <w:r w:rsidRPr="008F1E0D">
        <w:rPr>
          <w:rFonts w:ascii="宋体" w:eastAsia="宋体" w:hAnsi="宋体" w:hint="eastAsia"/>
          <w:sz w:val="24"/>
          <w:szCs w:val="24"/>
        </w:rPr>
        <w:t>方向，建立成都市“十五五”空气质量持续改善减排措施库，为“十五五”期间大气污染防治年度实施方案、阶段实施计划、秋冬攻坚、应急</w:t>
      </w:r>
      <w:r w:rsidR="00C02B17" w:rsidRPr="008F1E0D">
        <w:rPr>
          <w:rFonts w:ascii="宋体" w:eastAsia="宋体" w:hAnsi="宋体" w:hint="eastAsia"/>
          <w:sz w:val="24"/>
          <w:szCs w:val="24"/>
        </w:rPr>
        <w:t>减排</w:t>
      </w:r>
      <w:r w:rsidRPr="008F1E0D">
        <w:rPr>
          <w:rFonts w:ascii="宋体" w:eastAsia="宋体" w:hAnsi="宋体" w:hint="eastAsia"/>
          <w:sz w:val="24"/>
          <w:szCs w:val="24"/>
        </w:rPr>
        <w:t>等措施实施提供技术支撑。</w:t>
      </w:r>
    </w:p>
    <w:p w14:paraId="0077D567" w14:textId="5002D577" w:rsidR="00E601D8" w:rsidRPr="008F1E0D" w:rsidRDefault="00E601D8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三、成果提交</w:t>
      </w:r>
    </w:p>
    <w:p w14:paraId="17C41EFC" w14:textId="46B9B2DD" w:rsidR="00E601D8" w:rsidRPr="008F1E0D" w:rsidRDefault="00E601D8" w:rsidP="00E601D8">
      <w:pPr>
        <w:pStyle w:val="aa"/>
        <w:ind w:firstLine="480"/>
        <w:jc w:val="left"/>
        <w:rPr>
          <w:rFonts w:ascii="宋体" w:eastAsia="宋体" w:hAnsi="宋体"/>
          <w:sz w:val="24"/>
          <w:szCs w:val="24"/>
        </w:rPr>
      </w:pPr>
      <w:r w:rsidRPr="008F1E0D">
        <w:rPr>
          <w:rFonts w:ascii="宋体" w:eastAsia="宋体" w:hAnsi="宋体" w:hint="eastAsia"/>
          <w:sz w:val="24"/>
          <w:szCs w:val="24"/>
        </w:rPr>
        <w:t>形成成都市“十五五”空气质量持续改善路径报告一份，建立成都市“十五五”空气质量持续改善减排措施库。</w:t>
      </w:r>
      <w:bookmarkEnd w:id="1"/>
    </w:p>
    <w:sectPr w:rsidR="00E601D8" w:rsidRPr="008F1E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A491D" w14:textId="77777777" w:rsidR="000E1DAE" w:rsidRDefault="000E1DAE" w:rsidP="006E3B03">
      <w:r>
        <w:separator/>
      </w:r>
    </w:p>
  </w:endnote>
  <w:endnote w:type="continuationSeparator" w:id="0">
    <w:p w14:paraId="7F5B8F5C" w14:textId="77777777" w:rsidR="000E1DAE" w:rsidRDefault="000E1DAE" w:rsidP="006E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9B6F4D-DE25-46BB-A6E8-34FD46E75F2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F0264E3C-616C-4665-9D18-C4A646DE3E6A}"/>
  </w:font>
  <w:font w:name="Calibri">
    <w:altName w:val="Helvetica Neue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D083862-4085-426C-9860-493B379670FD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9EBD542-2EC8-4F07-837E-51797CA462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C05A7" w14:textId="77777777" w:rsidR="000E1DAE" w:rsidRDefault="000E1DAE" w:rsidP="006E3B03">
      <w:r>
        <w:separator/>
      </w:r>
    </w:p>
  </w:footnote>
  <w:footnote w:type="continuationSeparator" w:id="0">
    <w:p w14:paraId="2A1CEBCE" w14:textId="77777777" w:rsidR="000E1DAE" w:rsidRDefault="000E1DAE" w:rsidP="006E3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C2233"/>
    <w:multiLevelType w:val="singleLevel"/>
    <w:tmpl w:val="262C223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86F968C"/>
    <w:multiLevelType w:val="singleLevel"/>
    <w:tmpl w:val="486F968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RjY2FjZTY4ZDJlMWMzZmUzYjM0NGJjN2IwMTgyMGYifQ=="/>
  </w:docVars>
  <w:rsids>
    <w:rsidRoot w:val="1EC4633B"/>
    <w:rsid w:val="000E1DAE"/>
    <w:rsid w:val="00120F5E"/>
    <w:rsid w:val="001A6ECB"/>
    <w:rsid w:val="001D0F02"/>
    <w:rsid w:val="001F4C31"/>
    <w:rsid w:val="0024708F"/>
    <w:rsid w:val="002C5D13"/>
    <w:rsid w:val="003A064B"/>
    <w:rsid w:val="005C6080"/>
    <w:rsid w:val="006221B5"/>
    <w:rsid w:val="006E3B03"/>
    <w:rsid w:val="00773AAC"/>
    <w:rsid w:val="00787CCE"/>
    <w:rsid w:val="007A6482"/>
    <w:rsid w:val="0080328E"/>
    <w:rsid w:val="00825C8E"/>
    <w:rsid w:val="008A5233"/>
    <w:rsid w:val="008F1E0D"/>
    <w:rsid w:val="009017F6"/>
    <w:rsid w:val="00A32436"/>
    <w:rsid w:val="00A37660"/>
    <w:rsid w:val="00A72C2C"/>
    <w:rsid w:val="00B724E3"/>
    <w:rsid w:val="00BA4EC5"/>
    <w:rsid w:val="00BE5717"/>
    <w:rsid w:val="00C02B17"/>
    <w:rsid w:val="00D36E9A"/>
    <w:rsid w:val="00D52F79"/>
    <w:rsid w:val="00D6793A"/>
    <w:rsid w:val="00DE5073"/>
    <w:rsid w:val="00E20DF4"/>
    <w:rsid w:val="00E51B1B"/>
    <w:rsid w:val="00E601D8"/>
    <w:rsid w:val="00F031FC"/>
    <w:rsid w:val="05B5294C"/>
    <w:rsid w:val="079E0DE1"/>
    <w:rsid w:val="1EC4633B"/>
    <w:rsid w:val="2BFE73BA"/>
    <w:rsid w:val="369F40CE"/>
    <w:rsid w:val="36EB464F"/>
    <w:rsid w:val="41702551"/>
    <w:rsid w:val="48AE2833"/>
    <w:rsid w:val="49B400F2"/>
    <w:rsid w:val="7924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5D16B"/>
  <w15:docId w15:val="{7908969D-2DD1-4E87-AB1E-7E529AD8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rsid w:val="00E601D8"/>
    <w:pPr>
      <w:widowControl/>
      <w:ind w:firstLineChars="200" w:firstLine="560"/>
      <w:jc w:val="center"/>
      <w:textAlignment w:val="baseline"/>
    </w:pPr>
    <w:rPr>
      <w:rFonts w:ascii="方正仿宋简体" w:eastAsia="方正仿宋简体" w:hAnsi="Times New Roman" w:cs="Times New Roman"/>
      <w:kern w:val="0"/>
      <w:sz w:val="28"/>
      <w:szCs w:val="28"/>
      <w:shd w:val="clear" w:color="auto" w:fill="FFFFFF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rPr>
      <w:sz w:val="21"/>
      <w:szCs w:val="21"/>
    </w:rPr>
  </w:style>
  <w:style w:type="character" w:customStyle="1" w:styleId="a9">
    <w:name w:val="页眉 字符"/>
    <w:basedOn w:val="a0"/>
    <w:link w:val="a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批注框文本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359</Words>
  <Characters>407</Characters>
  <Application>Microsoft Office Word</Application>
  <DocSecurity>0</DocSecurity>
  <Lines>29</Lines>
  <Paragraphs>31</Paragraphs>
  <ScaleCrop>false</ScaleCrop>
  <Company>中铁建设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小杨杨</dc:creator>
  <cp:lastModifiedBy>王璐</cp:lastModifiedBy>
  <cp:revision>5</cp:revision>
  <dcterms:created xsi:type="dcterms:W3CDTF">2024-09-23T08:11:00Z</dcterms:created>
  <dcterms:modified xsi:type="dcterms:W3CDTF">2024-09-24T07:44:00Z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278B8AAFFE3942E289E3CFA11F41C542_13</vt:lpwstr>
  </property>
</Properties>
</file>